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F9A" w:rsidRDefault="00DA50BE">
      <w:pPr>
        <w:pStyle w:val="20"/>
        <w:shd w:val="clear" w:color="auto" w:fill="auto"/>
        <w:spacing w:line="220" w:lineRule="exact"/>
      </w:pPr>
      <w:r>
        <w:rPr>
          <w:rStyle w:val="22"/>
        </w:rPr>
        <w:t>ПАСПОРТ УСЛУГИ (ПРОЦЕССА) СЕТЕВОЙ ОРГАНИЗАЦИИ</w:t>
      </w:r>
    </w:p>
    <w:p w:rsidR="00FE5F9A" w:rsidRDefault="00DA50BE">
      <w:pPr>
        <w:pStyle w:val="10"/>
        <w:keepNext/>
        <w:keepLines/>
        <w:shd w:val="clear" w:color="auto" w:fill="auto"/>
        <w:spacing w:line="280" w:lineRule="exact"/>
      </w:pPr>
      <w:bookmarkStart w:id="0" w:name="bookmark1"/>
      <w:r>
        <w:rPr>
          <w:rStyle w:val="11"/>
          <w:b/>
          <w:bCs/>
        </w:rPr>
        <w:t>Полное (частичное) ограничение режима потребления электрической энергии</w:t>
      </w:r>
      <w:bookmarkEnd w:id="0"/>
    </w:p>
    <w:p w:rsidR="00FE5F9A" w:rsidRDefault="00DA50BE">
      <w:pPr>
        <w:pStyle w:val="20"/>
        <w:shd w:val="clear" w:color="auto" w:fill="auto"/>
        <w:spacing w:line="263" w:lineRule="exact"/>
      </w:pPr>
      <w:r>
        <w:rPr>
          <w:rStyle w:val="22"/>
        </w:rPr>
        <w:t>Круг заявителей: Гарантирующие поставщики, энергосбытовые организации, сетевые организации, потребители электрической энергии.</w:t>
      </w:r>
    </w:p>
    <w:p w:rsidR="00FE5F9A" w:rsidRDefault="00DA50BE">
      <w:pPr>
        <w:pStyle w:val="20"/>
        <w:shd w:val="clear" w:color="auto" w:fill="auto"/>
        <w:spacing w:line="263" w:lineRule="exact"/>
      </w:pPr>
      <w:r>
        <w:rPr>
          <w:rStyle w:val="22"/>
        </w:rPr>
        <w:t>Размер платы за предоставление услуги (процесса) и основание ее взимания: В соответствии с условиями заключенного договора оказания услуг по передаче электрической энергии и действующим законодательством.</w:t>
      </w:r>
    </w:p>
    <w:p w:rsidR="00FE5F9A" w:rsidRDefault="00DA50BE">
      <w:pPr>
        <w:pStyle w:val="20"/>
        <w:shd w:val="clear" w:color="auto" w:fill="auto"/>
        <w:spacing w:line="263" w:lineRule="exact"/>
      </w:pPr>
      <w:r>
        <w:rPr>
          <w:rStyle w:val="22"/>
        </w:rPr>
        <w:t>Условия оказания услуги (процесса): Наличие технологического присоединения к сетям МУП «</w:t>
      </w:r>
      <w:r w:rsidR="005348E0">
        <w:rPr>
          <w:rStyle w:val="22"/>
        </w:rPr>
        <w:t>Электросеть</w:t>
      </w:r>
      <w:r>
        <w:rPr>
          <w:rStyle w:val="22"/>
        </w:rPr>
        <w:t>» и заключенного договора оказания услуг по передаче электрической энергии.</w:t>
      </w:r>
    </w:p>
    <w:p w:rsidR="009C6B94" w:rsidRDefault="00DA50BE">
      <w:pPr>
        <w:pStyle w:val="20"/>
        <w:shd w:val="clear" w:color="auto" w:fill="auto"/>
        <w:tabs>
          <w:tab w:val="left" w:leader="underscore" w:pos="13594"/>
        </w:tabs>
        <w:spacing w:line="263" w:lineRule="exact"/>
        <w:rPr>
          <w:rStyle w:val="22"/>
        </w:rPr>
      </w:pPr>
      <w:r>
        <w:rPr>
          <w:rStyle w:val="22"/>
        </w:rPr>
        <w:t>Результат оказания услуги (процесса): Полное (частичное) ограничение режима потребления электрической энергии в порядке, установленном Правилами полного и (или) частичного ограничения режима потребления электрической энергии и заключенным договором оказания услуг.</w:t>
      </w:r>
    </w:p>
    <w:p w:rsidR="00B57233" w:rsidRDefault="00DA50BE">
      <w:pPr>
        <w:pStyle w:val="20"/>
        <w:shd w:val="clear" w:color="auto" w:fill="auto"/>
        <w:tabs>
          <w:tab w:val="left" w:leader="underscore" w:pos="13594"/>
        </w:tabs>
        <w:spacing w:line="263" w:lineRule="exact"/>
        <w:rPr>
          <w:rStyle w:val="23"/>
        </w:rPr>
      </w:pPr>
      <w:r>
        <w:rPr>
          <w:rStyle w:val="22"/>
        </w:rPr>
        <w:t xml:space="preserve"> </w:t>
      </w:r>
      <w:r>
        <w:rPr>
          <w:rStyle w:val="23"/>
        </w:rPr>
        <w:t>Общий срок оказания услуги (процесса): В течение срока действия договора оказания услуг по передаче электрической энергии.</w:t>
      </w:r>
    </w:p>
    <w:p w:rsidR="00B57233" w:rsidRDefault="00B57233" w:rsidP="00B57233">
      <w:pPr>
        <w:pStyle w:val="20"/>
        <w:shd w:val="clear" w:color="auto" w:fill="auto"/>
        <w:spacing w:line="263" w:lineRule="exact"/>
      </w:pPr>
      <w:r>
        <w:t>Состав,последовательность и сроки оказания услуги (процесса):</w:t>
      </w:r>
    </w:p>
    <w:p w:rsidR="00FE5F9A" w:rsidRDefault="00DA50BE">
      <w:pPr>
        <w:pStyle w:val="20"/>
        <w:shd w:val="clear" w:color="auto" w:fill="auto"/>
        <w:tabs>
          <w:tab w:val="left" w:leader="underscore" w:pos="13594"/>
        </w:tabs>
        <w:spacing w:line="263" w:lineRule="exact"/>
      </w:pPr>
      <w:r>
        <w:rPr>
          <w:rStyle w:val="22"/>
        </w:rP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2410"/>
        <w:gridCol w:w="3822"/>
        <w:gridCol w:w="2333"/>
        <w:gridCol w:w="2208"/>
        <w:gridCol w:w="2977"/>
      </w:tblGrid>
      <w:tr w:rsidR="00FE5F9A" w:rsidTr="00B57233">
        <w:trPr>
          <w:trHeight w:val="132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F9A" w:rsidRDefault="00DA50BE">
            <w:pPr>
              <w:pStyle w:val="20"/>
              <w:shd w:val="clear" w:color="auto" w:fill="auto"/>
              <w:spacing w:line="263" w:lineRule="exact"/>
            </w:pPr>
            <w:r>
              <w:t>N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F9A" w:rsidRDefault="00DA50BE">
            <w:pPr>
              <w:pStyle w:val="20"/>
              <w:shd w:val="clear" w:color="auto" w:fill="auto"/>
              <w:spacing w:line="220" w:lineRule="exact"/>
            </w:pPr>
            <w:r>
              <w:t>Этап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F9A" w:rsidRDefault="00DA50BE">
            <w:pPr>
              <w:pStyle w:val="20"/>
              <w:shd w:val="clear" w:color="auto" w:fill="auto"/>
              <w:spacing w:line="220" w:lineRule="exact"/>
            </w:pPr>
            <w:r>
              <w:t>Содержание/условия</w:t>
            </w:r>
          </w:p>
          <w:p w:rsidR="00FE5F9A" w:rsidRDefault="00DA50BE">
            <w:pPr>
              <w:pStyle w:val="20"/>
              <w:shd w:val="clear" w:color="auto" w:fill="auto"/>
              <w:spacing w:line="220" w:lineRule="exact"/>
            </w:pPr>
            <w:r>
              <w:t>этапа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F9A" w:rsidRDefault="00DA50BE">
            <w:pPr>
              <w:pStyle w:val="20"/>
              <w:shd w:val="clear" w:color="auto" w:fill="auto"/>
              <w:spacing w:line="220" w:lineRule="exact"/>
            </w:pPr>
            <w:r>
              <w:t>Форма</w:t>
            </w:r>
          </w:p>
          <w:p w:rsidR="00FE5F9A" w:rsidRDefault="00DA50BE">
            <w:pPr>
              <w:pStyle w:val="20"/>
              <w:shd w:val="clear" w:color="auto" w:fill="auto"/>
              <w:spacing w:line="220" w:lineRule="exact"/>
            </w:pPr>
            <w:r>
              <w:t>предоставления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5F9A" w:rsidRDefault="00DA50BE">
            <w:pPr>
              <w:pStyle w:val="20"/>
              <w:shd w:val="clear" w:color="auto" w:fill="auto"/>
              <w:spacing w:line="220" w:lineRule="exact"/>
            </w:pPr>
            <w:r>
              <w:t>Срок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5F9A" w:rsidRDefault="00DA50BE">
            <w:pPr>
              <w:pStyle w:val="20"/>
              <w:shd w:val="clear" w:color="auto" w:fill="auto"/>
              <w:spacing w:line="266" w:lineRule="exact"/>
            </w:pPr>
            <w:r>
              <w:t>Ссылка на нормативный правовой акт</w:t>
            </w:r>
          </w:p>
        </w:tc>
      </w:tr>
      <w:tr w:rsidR="00FE5F9A" w:rsidTr="00B57233">
        <w:trPr>
          <w:trHeight w:val="469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F9A" w:rsidRDefault="002B6B4D">
            <w:pPr>
              <w:pStyle w:val="20"/>
              <w:shd w:val="clear" w:color="auto" w:fill="auto"/>
              <w:spacing w:line="220" w:lineRule="exact"/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F9A" w:rsidRDefault="00DA50BE">
            <w:pPr>
              <w:pStyle w:val="20"/>
              <w:shd w:val="clear" w:color="auto" w:fill="auto"/>
              <w:spacing w:line="263" w:lineRule="exact"/>
            </w:pPr>
            <w:r>
              <w:t>Частичное</w:t>
            </w:r>
          </w:p>
          <w:p w:rsidR="00FE5F9A" w:rsidRDefault="00DA50BE">
            <w:pPr>
              <w:pStyle w:val="20"/>
              <w:shd w:val="clear" w:color="auto" w:fill="auto"/>
              <w:spacing w:line="263" w:lineRule="exact"/>
            </w:pPr>
            <w:r>
              <w:t>ограничение режима потребления электрической энергии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F9A" w:rsidRDefault="00DA50BE">
            <w:pPr>
              <w:pStyle w:val="20"/>
              <w:shd w:val="clear" w:color="auto" w:fill="auto"/>
              <w:spacing w:line="263" w:lineRule="exact"/>
            </w:pPr>
            <w:r>
              <w:t>Сокращение уровня потребления электрической энергии (мощности) или прекращения подачи</w:t>
            </w:r>
          </w:p>
          <w:p w:rsidR="00FE5F9A" w:rsidRDefault="00DA50BE">
            <w:pPr>
              <w:pStyle w:val="20"/>
              <w:shd w:val="clear" w:color="auto" w:fill="auto"/>
              <w:spacing w:line="263" w:lineRule="exact"/>
            </w:pPr>
            <w:r>
              <w:t>электрической энергии в определенные периоды в течение суток, недели или месяца или ограничение режима потребления в полном объеме по части точек поставки, указанных в договоре оказания услуг по передаче электрической энергии.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F9A" w:rsidRDefault="00DA50BE">
            <w:pPr>
              <w:pStyle w:val="20"/>
              <w:shd w:val="clear" w:color="auto" w:fill="auto"/>
              <w:spacing w:line="263" w:lineRule="exact"/>
            </w:pPr>
            <w:r>
              <w:t>Форма уведомления о введении ограничения режима потребления утверждается договором оказания услуг по передаче электрической энергии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5F9A" w:rsidRDefault="00DA50BE">
            <w:pPr>
              <w:pStyle w:val="20"/>
              <w:shd w:val="clear" w:color="auto" w:fill="auto"/>
              <w:spacing w:line="263" w:lineRule="exact"/>
            </w:pPr>
            <w:r>
              <w:t>В соответствии с указанным в уведомлении о введении</w:t>
            </w:r>
          </w:p>
          <w:p w:rsidR="00FE5F9A" w:rsidRDefault="00DA50BE">
            <w:pPr>
              <w:pStyle w:val="20"/>
              <w:shd w:val="clear" w:color="auto" w:fill="auto"/>
              <w:spacing w:line="263" w:lineRule="exact"/>
            </w:pPr>
            <w:r>
              <w:t>ограничения режима потребления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5F9A" w:rsidRDefault="00417B3A" w:rsidP="002B6B4D">
            <w:pPr>
              <w:pStyle w:val="20"/>
              <w:shd w:val="clear" w:color="auto" w:fill="auto"/>
              <w:tabs>
                <w:tab w:val="left" w:pos="256"/>
              </w:tabs>
              <w:spacing w:line="263" w:lineRule="exact"/>
            </w:pPr>
            <w:r>
              <w:t>1.</w:t>
            </w:r>
            <w:r w:rsidR="00DA50BE">
              <w:t>Постановление Правительства РФ от 04.05.2012 №442 «О функционировании розничных рынков электрической энергии, полном и (или)частичном ограничении режима потребления электрической энергии».</w:t>
            </w:r>
          </w:p>
          <w:p w:rsidR="00FE5F9A" w:rsidRDefault="00B57233" w:rsidP="00B57233">
            <w:pPr>
              <w:pStyle w:val="20"/>
              <w:shd w:val="clear" w:color="auto" w:fill="auto"/>
              <w:tabs>
                <w:tab w:val="left" w:pos="241"/>
              </w:tabs>
              <w:spacing w:line="263" w:lineRule="exact"/>
            </w:pPr>
            <w:r>
              <w:t>2.</w:t>
            </w:r>
            <w:r w:rsidR="00DA50BE">
              <w:t>Приказ Минэнерго России от 06.06.2013 г. N 290 «Об</w:t>
            </w:r>
          </w:p>
          <w:p w:rsidR="00FE5F9A" w:rsidRDefault="00DA50BE" w:rsidP="002B6B4D">
            <w:pPr>
              <w:pStyle w:val="20"/>
              <w:shd w:val="clear" w:color="auto" w:fill="auto"/>
              <w:spacing w:line="263" w:lineRule="exact"/>
            </w:pPr>
            <w:r>
              <w:t>утверждении Правил</w:t>
            </w:r>
          </w:p>
          <w:p w:rsidR="00FE5F9A" w:rsidRDefault="00DA50BE" w:rsidP="002B6B4D">
            <w:pPr>
              <w:pStyle w:val="20"/>
              <w:shd w:val="clear" w:color="auto" w:fill="auto"/>
              <w:spacing w:line="263" w:lineRule="exact"/>
            </w:pPr>
            <w:r>
              <w:t>разработки и</w:t>
            </w:r>
            <w:r w:rsidR="002B6B4D">
              <w:t xml:space="preserve"> п</w:t>
            </w:r>
            <w:r>
              <w:t>рименения</w:t>
            </w:r>
          </w:p>
          <w:p w:rsidR="00FE5F9A" w:rsidRDefault="00DA50BE" w:rsidP="002B6B4D">
            <w:pPr>
              <w:pStyle w:val="20"/>
              <w:shd w:val="clear" w:color="auto" w:fill="auto"/>
              <w:spacing w:line="263" w:lineRule="exact"/>
            </w:pPr>
            <w:r>
              <w:t>графиков</w:t>
            </w:r>
            <w:r w:rsidR="002B6B4D">
              <w:t xml:space="preserve"> </w:t>
            </w:r>
            <w:r>
              <w:t>аварийного</w:t>
            </w:r>
          </w:p>
          <w:p w:rsidR="00FE5F9A" w:rsidRDefault="00DA50BE" w:rsidP="002B6B4D">
            <w:pPr>
              <w:pStyle w:val="20"/>
              <w:shd w:val="clear" w:color="auto" w:fill="auto"/>
              <w:spacing w:line="263" w:lineRule="exact"/>
            </w:pPr>
            <w:r>
              <w:t>ограничения режима</w:t>
            </w:r>
          </w:p>
          <w:p w:rsidR="00FE5F9A" w:rsidRDefault="00DA50BE" w:rsidP="002B6B4D">
            <w:pPr>
              <w:pStyle w:val="20"/>
              <w:shd w:val="clear" w:color="auto" w:fill="auto"/>
              <w:spacing w:line="263" w:lineRule="exact"/>
            </w:pPr>
            <w:r>
              <w:t>потребления</w:t>
            </w:r>
            <w:r w:rsidR="002B6B4D">
              <w:t xml:space="preserve"> электрической энергии (мощности)</w:t>
            </w:r>
            <w:r w:rsidR="00B57233">
              <w:t xml:space="preserve"> и использования противоаварийной автоматики</w:t>
            </w:r>
            <w:r w:rsidR="002B6B4D">
              <w:t>»</w:t>
            </w:r>
          </w:p>
        </w:tc>
      </w:tr>
    </w:tbl>
    <w:p w:rsidR="00FE5F9A" w:rsidRDefault="00FE5F9A">
      <w:pPr>
        <w:rPr>
          <w:sz w:val="2"/>
          <w:szCs w:val="2"/>
        </w:rPr>
        <w:sectPr w:rsidR="00FE5F9A">
          <w:type w:val="continuous"/>
          <w:pgSz w:w="16840" w:h="11909" w:orient="landscape"/>
          <w:pgMar w:top="360" w:right="1157" w:bottom="360" w:left="1125" w:header="0" w:footer="3" w:gutter="0"/>
          <w:cols w:space="720"/>
          <w:noEndnote/>
          <w:docGrid w:linePitch="360"/>
        </w:sectPr>
      </w:pPr>
      <w:bookmarkStart w:id="1" w:name="_GoBack"/>
      <w:bookmarkEnd w:id="1"/>
    </w:p>
    <w:tbl>
      <w:tblPr>
        <w:tblOverlap w:val="never"/>
        <w:tblW w:w="167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9"/>
        <w:gridCol w:w="709"/>
        <w:gridCol w:w="2410"/>
        <w:gridCol w:w="3827"/>
        <w:gridCol w:w="2268"/>
        <w:gridCol w:w="2268"/>
        <w:gridCol w:w="2977"/>
        <w:gridCol w:w="1581"/>
      </w:tblGrid>
      <w:tr w:rsidR="002B6B4D" w:rsidTr="00B57233">
        <w:trPr>
          <w:trHeight w:val="8417"/>
        </w:trPr>
        <w:tc>
          <w:tcPr>
            <w:tcW w:w="699" w:type="dxa"/>
            <w:tcBorders>
              <w:top w:val="single" w:sz="4" w:space="0" w:color="auto"/>
            </w:tcBorders>
            <w:shd w:val="clear" w:color="auto" w:fill="FFFFFF"/>
          </w:tcPr>
          <w:p w:rsidR="002B6B4D" w:rsidRDefault="002B6B4D" w:rsidP="002B6B4D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B4D" w:rsidRPr="002B6B4D" w:rsidRDefault="002B6B4D" w:rsidP="002B6B4D">
            <w:pPr>
              <w:rPr>
                <w:rFonts w:asciiTheme="minorHAnsi" w:hAnsiTheme="minorHAnsi"/>
              </w:rPr>
            </w:pPr>
            <w:r w:rsidRPr="002B6B4D">
              <w:rPr>
                <w:rFonts w:asciiTheme="minorHAnsi" w:hAnsiTheme="minorHAnsi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Полное ограничение режима потребления электрической энергии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Прекращение подачи</w:t>
            </w:r>
          </w:p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электрической</w:t>
            </w:r>
          </w:p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энергии путем</w:t>
            </w:r>
          </w:p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осуществления</w:t>
            </w:r>
          </w:p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переключений на</w:t>
            </w:r>
          </w:p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объектах</w:t>
            </w:r>
          </w:p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электросетевого</w:t>
            </w:r>
          </w:p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хозяйства сетевой</w:t>
            </w:r>
          </w:p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компании или в</w:t>
            </w:r>
          </w:p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энергопринимающих</w:t>
            </w:r>
          </w:p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устройствах</w:t>
            </w:r>
          </w:p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Потребителя, либо</w:t>
            </w:r>
          </w:p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путем отсоединения</w:t>
            </w:r>
          </w:p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энергопринимающих</w:t>
            </w:r>
          </w:p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устройств</w:t>
            </w:r>
          </w:p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Потребителя от</w:t>
            </w:r>
          </w:p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объектов</w:t>
            </w:r>
          </w:p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электросетевого</w:t>
            </w:r>
          </w:p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хозяйства.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Форма уведомления о введении ограничения режима потребления утверждается договором оказания услуг по передаче электрической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В соответствии с указанным в уведомлении о введении</w:t>
            </w:r>
          </w:p>
          <w:p w:rsidR="002B6B4D" w:rsidRDefault="002B6B4D" w:rsidP="002B6B4D">
            <w:pPr>
              <w:pStyle w:val="20"/>
              <w:shd w:val="clear" w:color="auto" w:fill="auto"/>
              <w:spacing w:line="263" w:lineRule="exact"/>
            </w:pPr>
            <w:r>
              <w:t>ограничения режима потребления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B4D" w:rsidRDefault="002B6B4D" w:rsidP="002B6B4D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41"/>
              </w:tabs>
              <w:spacing w:line="263" w:lineRule="exact"/>
            </w:pPr>
            <w:r>
              <w:t>Постановление Правительства РФ от 04.05.2012 №442 «О функционировании розничных рынков электрической энергии, полном и (или)частичном ограничении режима потребления электрической энергии».</w:t>
            </w:r>
          </w:p>
          <w:p w:rsidR="002B6B4D" w:rsidRDefault="002B6B4D" w:rsidP="00B5723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41"/>
              </w:tabs>
              <w:spacing w:line="263" w:lineRule="exact"/>
            </w:pPr>
            <w:r>
              <w:t xml:space="preserve">Приказ </w:t>
            </w:r>
            <w:r w:rsidR="00B57233">
              <w:t xml:space="preserve">Минэнерго России от 06.06.2013г. № </w:t>
            </w:r>
            <w:r>
              <w:t>290 «Об утверждении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автоматики»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B4D" w:rsidRDefault="002B6B4D" w:rsidP="002B6B4D">
            <w:pPr>
              <w:rPr>
                <w:sz w:val="10"/>
                <w:szCs w:val="10"/>
              </w:rPr>
            </w:pPr>
          </w:p>
        </w:tc>
      </w:tr>
    </w:tbl>
    <w:p w:rsidR="00FE5F9A" w:rsidRDefault="00FE5F9A">
      <w:pPr>
        <w:rPr>
          <w:sz w:val="2"/>
          <w:szCs w:val="2"/>
        </w:rPr>
      </w:pPr>
    </w:p>
    <w:sectPr w:rsidR="00FE5F9A">
      <w:pgSz w:w="16840" w:h="11909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0BE" w:rsidRDefault="00DA50BE">
      <w:r>
        <w:separator/>
      </w:r>
    </w:p>
  </w:endnote>
  <w:endnote w:type="continuationSeparator" w:id="0">
    <w:p w:rsidR="00DA50BE" w:rsidRDefault="00DA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0BE" w:rsidRDefault="00DA50BE"/>
  </w:footnote>
  <w:footnote w:type="continuationSeparator" w:id="0">
    <w:p w:rsidR="00DA50BE" w:rsidRDefault="00DA50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C760B"/>
    <w:multiLevelType w:val="multilevel"/>
    <w:tmpl w:val="CD1C6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5A14BB"/>
    <w:multiLevelType w:val="multilevel"/>
    <w:tmpl w:val="E9646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9A"/>
    <w:rsid w:val="002B13F4"/>
    <w:rsid w:val="002B6B4D"/>
    <w:rsid w:val="00417B3A"/>
    <w:rsid w:val="00514308"/>
    <w:rsid w:val="005348E0"/>
    <w:rsid w:val="009C6B94"/>
    <w:rsid w:val="00B57233"/>
    <w:rsid w:val="00DA50BE"/>
    <w:rsid w:val="00F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42117-0287-4FED-AA93-90BDB59E7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gLiU_HKSCS" w:eastAsia="MingLiU_HKSCS" w:hAnsi="MingLiU_HKSCS" w:cs="MingLiU_HKSC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картинке + Малые прописные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enturyGothic10pt">
    <w:name w:val="Основной текст (2) + Century Gothic;10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105pt">
    <w:name w:val="Основной текст (2) + Microsoft Sans Serif;10;5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SegoeUI4pt">
    <w:name w:val="Основной текст (2) + Segoe UI;4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87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8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SorokinS</dc:creator>
  <cp:lastModifiedBy>Vernigorova</cp:lastModifiedBy>
  <cp:revision>4</cp:revision>
  <dcterms:created xsi:type="dcterms:W3CDTF">2019-06-11T02:59:00Z</dcterms:created>
  <dcterms:modified xsi:type="dcterms:W3CDTF">2019-06-11T04:00:00Z</dcterms:modified>
</cp:coreProperties>
</file>